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FDA8" w14:textId="77777777" w:rsidR="00444198" w:rsidRPr="00444198" w:rsidRDefault="00444198" w:rsidP="00444198">
      <w:pPr>
        <w:keepNext/>
        <w:shd w:val="clear" w:color="auto" w:fill="D9D9D9"/>
        <w:spacing w:line="259" w:lineRule="auto"/>
        <w:jc w:val="left"/>
        <w:outlineLvl w:val="2"/>
        <w:rPr>
          <w:rFonts w:ascii="Sylfaen" w:eastAsia="PMingLiU" w:hAnsi="Sylfaen" w:cs="Sylfaen"/>
          <w:b/>
          <w:color w:val="auto"/>
          <w:kern w:val="28"/>
          <w:szCs w:val="23"/>
          <w:lang w:val="ka-GE" w:bidi="hi-IN"/>
        </w:rPr>
      </w:pPr>
      <w:r w:rsidRPr="00444198">
        <w:rPr>
          <w:rFonts w:cs="Verdana"/>
          <w:b/>
          <w:bCs/>
          <w:color w:val="auto"/>
          <w:kern w:val="28"/>
          <w:szCs w:val="22"/>
          <w:lang w:val="ka-GE" w:bidi="hi-IN"/>
        </w:rPr>
        <w:t>第</w:t>
      </w:r>
      <w:r w:rsidRPr="00444198">
        <w:rPr>
          <w:rFonts w:cs="Verdana"/>
          <w:b/>
          <w:bCs/>
          <w:color w:val="auto"/>
          <w:kern w:val="28"/>
          <w:szCs w:val="22"/>
          <w:lang w:val="ka-GE" w:bidi="hi-IN"/>
        </w:rPr>
        <w:t>7</w:t>
      </w:r>
      <w:r w:rsidRPr="00444198">
        <w:rPr>
          <w:rFonts w:cs="Verdana"/>
          <w:b/>
          <w:bCs/>
          <w:color w:val="auto"/>
          <w:kern w:val="28"/>
          <w:szCs w:val="22"/>
          <w:lang w:val="ka-GE" w:bidi="hi-IN"/>
        </w:rPr>
        <w:t>课作业</w:t>
      </w:r>
    </w:p>
    <w:p w14:paraId="451E04B3" w14:textId="77777777" w:rsidR="00444198" w:rsidRPr="00444198" w:rsidRDefault="00444198" w:rsidP="00444198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bidi="hi-IN"/>
        </w:rPr>
      </w:pPr>
      <w:bookmarkStart w:id="0" w:name="_Hlk67494222"/>
      <w:r w:rsidRPr="00444198">
        <w:rPr>
          <w:rFonts w:cs="Verdana"/>
          <w:kern w:val="28"/>
          <w:szCs w:val="22"/>
          <w:lang w:val="ka-GE" w:bidi="hi-IN"/>
        </w:rPr>
        <w:t>在本课中，我们看到了耶稣是如何表达爱的。这项作业要求你在爱邻舍方面效法耶稣的榜样。完成这项作业并不需要太长时间，但将其付诸实践可能需要很久。请务必将其付诸实践，因为我们蒙召向耶稣一样去爱。</w:t>
      </w:r>
    </w:p>
    <w:p w14:paraId="2BA72BCF" w14:textId="77777777" w:rsidR="00444198" w:rsidRPr="00444198" w:rsidRDefault="00444198" w:rsidP="00444198">
      <w:pPr>
        <w:overflowPunct w:val="0"/>
        <w:autoSpaceDE w:val="0"/>
        <w:autoSpaceDN w:val="0"/>
        <w:adjustRightInd w:val="0"/>
        <w:rPr>
          <w:rFonts w:cs="Verdana"/>
          <w:bCs/>
          <w:kern w:val="28"/>
          <w:szCs w:val="22"/>
          <w:lang w:val="ka-GE" w:bidi="hi-IN"/>
        </w:rPr>
      </w:pPr>
      <w:r w:rsidRPr="00444198">
        <w:rPr>
          <w:rFonts w:cs="Verdana"/>
          <w:kern w:val="28"/>
          <w:szCs w:val="22"/>
          <w:lang w:val="ka-GE" w:bidi="hi-IN"/>
        </w:rPr>
        <w:t>从福音书中找出三个耶稣爱人的具体例子，然后再提供三个其在生活中的具体应用。你将如何效法耶稣的榜样？内容要尽可能具体。</w:t>
      </w:r>
    </w:p>
    <w:tbl>
      <w:tblPr>
        <w:tblStyle w:val="TableGrid4"/>
        <w:tblW w:w="10075" w:type="dxa"/>
        <w:jc w:val="center"/>
        <w:tblLook w:val="04A0" w:firstRow="1" w:lastRow="0" w:firstColumn="1" w:lastColumn="0" w:noHBand="0" w:noVBand="1"/>
      </w:tblPr>
      <w:tblGrid>
        <w:gridCol w:w="5035"/>
        <w:gridCol w:w="5040"/>
      </w:tblGrid>
      <w:tr w:rsidR="00444198" w:rsidRPr="00444198" w14:paraId="229E0D8B" w14:textId="77777777" w:rsidTr="00444198">
        <w:trPr>
          <w:jc w:val="center"/>
        </w:trPr>
        <w:tc>
          <w:tcPr>
            <w:tcW w:w="5035" w:type="dxa"/>
            <w:shd w:val="clear" w:color="auto" w:fill="D9D9D9"/>
          </w:tcPr>
          <w:p w14:paraId="47486370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bookmarkStart w:id="1" w:name="_Hlk67494249"/>
            <w:bookmarkEnd w:id="0"/>
            <w:r w:rsidRPr="00444198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耶稣的榜样</w:t>
            </w:r>
          </w:p>
        </w:tc>
        <w:tc>
          <w:tcPr>
            <w:tcW w:w="5040" w:type="dxa"/>
            <w:shd w:val="clear" w:color="auto" w:fill="D9D9D9"/>
          </w:tcPr>
          <w:p w14:paraId="3F1BA537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kern w:val="28"/>
                <w:szCs w:val="22"/>
                <w:lang w:val="ka-GE" w:eastAsia="zh-TW" w:bidi="hi-IN"/>
              </w:rPr>
            </w:pPr>
            <w:r w:rsidRPr="00444198">
              <w:rPr>
                <w:rFonts w:cs="Verdana"/>
                <w:b/>
                <w:bCs/>
                <w:kern w:val="28"/>
                <w:szCs w:val="22"/>
                <w:lang w:val="ka-GE" w:bidi="hi-IN"/>
              </w:rPr>
              <w:t>我的应用</w:t>
            </w:r>
          </w:p>
        </w:tc>
      </w:tr>
      <w:tr w:rsidR="00444198" w:rsidRPr="00444198" w14:paraId="4DBB0064" w14:textId="77777777" w:rsidTr="00444198">
        <w:trPr>
          <w:trHeight w:val="1728"/>
          <w:jc w:val="center"/>
        </w:trPr>
        <w:tc>
          <w:tcPr>
            <w:tcW w:w="5035" w:type="dxa"/>
          </w:tcPr>
          <w:p w14:paraId="247A49D1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eastAsia="zh-TW" w:bidi="hi-IN"/>
              </w:rPr>
            </w:pPr>
          </w:p>
          <w:p w14:paraId="026E92DF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040" w:type="dxa"/>
          </w:tcPr>
          <w:p w14:paraId="67053479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</w:tr>
      <w:tr w:rsidR="00444198" w:rsidRPr="00444198" w14:paraId="7D423C01" w14:textId="77777777" w:rsidTr="00444198">
        <w:trPr>
          <w:trHeight w:val="1728"/>
          <w:jc w:val="center"/>
        </w:trPr>
        <w:tc>
          <w:tcPr>
            <w:tcW w:w="5035" w:type="dxa"/>
          </w:tcPr>
          <w:p w14:paraId="1A0AE588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eastAsia="zh-TW" w:bidi="hi-IN"/>
              </w:rPr>
            </w:pPr>
          </w:p>
          <w:p w14:paraId="2F1446C8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040" w:type="dxa"/>
          </w:tcPr>
          <w:p w14:paraId="37EC3F39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</w:tr>
      <w:tr w:rsidR="00444198" w:rsidRPr="00444198" w14:paraId="68FB5D0A" w14:textId="77777777" w:rsidTr="00444198">
        <w:trPr>
          <w:trHeight w:val="1728"/>
          <w:jc w:val="center"/>
        </w:trPr>
        <w:tc>
          <w:tcPr>
            <w:tcW w:w="5035" w:type="dxa"/>
          </w:tcPr>
          <w:p w14:paraId="7104EB72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eastAsia="zh-TW" w:bidi="hi-IN"/>
              </w:rPr>
            </w:pPr>
          </w:p>
          <w:p w14:paraId="64C962A2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Cs/>
                <w:kern w:val="28"/>
                <w:szCs w:val="22"/>
                <w:lang w:val="ka-GE" w:eastAsia="zh-TW" w:bidi="hi-IN"/>
              </w:rPr>
            </w:pPr>
          </w:p>
        </w:tc>
        <w:tc>
          <w:tcPr>
            <w:tcW w:w="5040" w:type="dxa"/>
          </w:tcPr>
          <w:p w14:paraId="1CD9C230" w14:textId="77777777" w:rsidR="00444198" w:rsidRPr="00444198" w:rsidRDefault="00444198" w:rsidP="00444198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cs="Verdana"/>
                <w:bCs/>
                <w:kern w:val="28"/>
                <w:szCs w:val="22"/>
                <w:lang w:val="ka-GE" w:eastAsia="zh-TW" w:bidi="hi-IN"/>
              </w:rPr>
            </w:pPr>
          </w:p>
        </w:tc>
      </w:tr>
      <w:bookmarkEnd w:id="1"/>
    </w:tbl>
    <w:p w14:paraId="3A09E4CE" w14:textId="77777777" w:rsidR="00C1795A" w:rsidRPr="00444198" w:rsidRDefault="00C1795A" w:rsidP="00444198"/>
    <w:sectPr w:rsidR="00C1795A" w:rsidRPr="00444198" w:rsidSect="00B77C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126D" w14:textId="77777777" w:rsidR="00B77C27" w:rsidRDefault="00B77C27" w:rsidP="00783A79">
      <w:pPr>
        <w:spacing w:after="0" w:line="240" w:lineRule="auto"/>
      </w:pPr>
      <w:r>
        <w:separator/>
      </w:r>
    </w:p>
  </w:endnote>
  <w:endnote w:type="continuationSeparator" w:id="0">
    <w:p w14:paraId="4839DBC6" w14:textId="77777777" w:rsidR="00B77C27" w:rsidRDefault="00B77C27" w:rsidP="0078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D6437" w14:textId="77777777" w:rsidR="00B77C27" w:rsidRDefault="00B77C27" w:rsidP="00783A79">
      <w:pPr>
        <w:spacing w:after="0" w:line="240" w:lineRule="auto"/>
      </w:pPr>
      <w:r>
        <w:separator/>
      </w:r>
    </w:p>
  </w:footnote>
  <w:footnote w:type="continuationSeparator" w:id="0">
    <w:p w14:paraId="2CF7B5E5" w14:textId="77777777" w:rsidR="00B77C27" w:rsidRDefault="00B77C27" w:rsidP="0078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37202D"/>
    <w:multiLevelType w:val="multilevel"/>
    <w:tmpl w:val="36372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8707A"/>
    <w:multiLevelType w:val="multilevel"/>
    <w:tmpl w:val="6AF87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4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1"/>
  </w:num>
  <w:num w:numId="20" w16cid:durableId="1585070978">
    <w:abstractNumId w:val="11"/>
  </w:num>
  <w:num w:numId="21" w16cid:durableId="2077314362">
    <w:abstractNumId w:val="4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1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3"/>
  </w:num>
  <w:num w:numId="31" w16cid:durableId="1992901410">
    <w:abstractNumId w:val="15"/>
  </w:num>
  <w:num w:numId="32" w16cid:durableId="714501212">
    <w:abstractNumId w:val="3"/>
  </w:num>
  <w:num w:numId="33" w16cid:durableId="1478452382">
    <w:abstractNumId w:val="15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  <w:num w:numId="40" w16cid:durableId="1843927904">
    <w:abstractNumId w:val="14"/>
  </w:num>
  <w:num w:numId="41" w16cid:durableId="743798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6"/>
    <w:rsid w:val="0000594B"/>
    <w:rsid w:val="00041C3C"/>
    <w:rsid w:val="000819AA"/>
    <w:rsid w:val="000D15B7"/>
    <w:rsid w:val="000E4D3A"/>
    <w:rsid w:val="00122A8A"/>
    <w:rsid w:val="001D7851"/>
    <w:rsid w:val="001E3E06"/>
    <w:rsid w:val="0027435C"/>
    <w:rsid w:val="002B3332"/>
    <w:rsid w:val="002B5F0E"/>
    <w:rsid w:val="002F38D6"/>
    <w:rsid w:val="00352AD7"/>
    <w:rsid w:val="00357A78"/>
    <w:rsid w:val="00375CD2"/>
    <w:rsid w:val="0039503D"/>
    <w:rsid w:val="003A3EC4"/>
    <w:rsid w:val="003C7E49"/>
    <w:rsid w:val="00400FA9"/>
    <w:rsid w:val="004105C2"/>
    <w:rsid w:val="0042614D"/>
    <w:rsid w:val="00444198"/>
    <w:rsid w:val="004637C5"/>
    <w:rsid w:val="004B137F"/>
    <w:rsid w:val="004B42CC"/>
    <w:rsid w:val="0052451A"/>
    <w:rsid w:val="00535B51"/>
    <w:rsid w:val="00594048"/>
    <w:rsid w:val="005C04AF"/>
    <w:rsid w:val="005D5113"/>
    <w:rsid w:val="005F6110"/>
    <w:rsid w:val="0069015B"/>
    <w:rsid w:val="006B2009"/>
    <w:rsid w:val="00750ED6"/>
    <w:rsid w:val="00757411"/>
    <w:rsid w:val="00783A79"/>
    <w:rsid w:val="00791BFB"/>
    <w:rsid w:val="007A513A"/>
    <w:rsid w:val="007D04ED"/>
    <w:rsid w:val="007D082B"/>
    <w:rsid w:val="007D27C8"/>
    <w:rsid w:val="00822EB0"/>
    <w:rsid w:val="00835B5F"/>
    <w:rsid w:val="00883BB2"/>
    <w:rsid w:val="009136C5"/>
    <w:rsid w:val="009C15ED"/>
    <w:rsid w:val="009C5EAF"/>
    <w:rsid w:val="009D6200"/>
    <w:rsid w:val="009E4C86"/>
    <w:rsid w:val="009E7FCA"/>
    <w:rsid w:val="00A51C86"/>
    <w:rsid w:val="00A54774"/>
    <w:rsid w:val="00A7116B"/>
    <w:rsid w:val="00AF5EAD"/>
    <w:rsid w:val="00B02953"/>
    <w:rsid w:val="00B6711A"/>
    <w:rsid w:val="00B73359"/>
    <w:rsid w:val="00B747EF"/>
    <w:rsid w:val="00B77C27"/>
    <w:rsid w:val="00C13568"/>
    <w:rsid w:val="00C168AC"/>
    <w:rsid w:val="00C1795A"/>
    <w:rsid w:val="00C2406F"/>
    <w:rsid w:val="00C44F0C"/>
    <w:rsid w:val="00C7194A"/>
    <w:rsid w:val="00CC03C2"/>
    <w:rsid w:val="00D22D27"/>
    <w:rsid w:val="00D36C3B"/>
    <w:rsid w:val="00D80ACF"/>
    <w:rsid w:val="00DB3041"/>
    <w:rsid w:val="00DC6B2D"/>
    <w:rsid w:val="00DD41FB"/>
    <w:rsid w:val="00DF5B7F"/>
    <w:rsid w:val="00E219A4"/>
    <w:rsid w:val="00E93CBF"/>
    <w:rsid w:val="00EB0EC6"/>
    <w:rsid w:val="00EC0265"/>
    <w:rsid w:val="00F14B33"/>
    <w:rsid w:val="00F40C77"/>
    <w:rsid w:val="00F44F11"/>
    <w:rsid w:val="00F60D20"/>
    <w:rsid w:val="00FA464D"/>
    <w:rsid w:val="00FA6C26"/>
    <w:rsid w:val="00FC2B8A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  <w:ind w:left="720"/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9A4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1C8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83A79"/>
    <w:rPr>
      <w:vertAlign w:val="superscript"/>
    </w:rPr>
  </w:style>
  <w:style w:type="table" w:customStyle="1" w:styleId="TableGrid3">
    <w:name w:val="Table Grid3"/>
    <w:basedOn w:val="TableNormal"/>
    <w:next w:val="TableGrid"/>
    <w:uiPriority w:val="59"/>
    <w:rsid w:val="00D80ACF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qFormat/>
    <w:rsid w:val="00757411"/>
    <w:pPr>
      <w:spacing w:after="160" w:line="259" w:lineRule="auto"/>
    </w:pPr>
    <w:rPr>
      <w:sz w:val="22"/>
      <w:szCs w:val="28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4">
    <w:name w:val="Table Grid4"/>
    <w:basedOn w:val="TableNormal"/>
    <w:next w:val="TableGrid"/>
    <w:uiPriority w:val="59"/>
    <w:rsid w:val="00444198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96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2024-01-12T18:44:00Z</dcterms:created>
  <dcterms:modified xsi:type="dcterms:W3CDTF">2024-01-12T18:45:00Z</dcterms:modified>
</cp:coreProperties>
</file>